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5623D3" w14:textId="77777777" w:rsidR="00636131" w:rsidRDefault="00636131">
      <w:pPr>
        <w:suppressAutoHyphens/>
        <w:rPr>
          <w:rFonts w:ascii="Arial" w:hAnsi="Arial"/>
          <w:b/>
        </w:rPr>
      </w:pPr>
      <w:r>
        <w:rPr>
          <w:rStyle w:val="Standard"/>
          <w:rFonts w:ascii="Arial" w:hAnsi="Arial"/>
          <w:b/>
          <w:sz w:val="28"/>
          <w:u w:val="single"/>
        </w:rPr>
        <w:t>Insert base – G-KELB 1/1</w:t>
      </w:r>
      <w:r>
        <w:rPr>
          <w:rStyle w:val="Standard"/>
          <w:rFonts w:ascii="Arial" w:hAnsi="Arial"/>
          <w:b/>
        </w:rPr>
        <w:t xml:space="preserve"> </w:t>
      </w:r>
    </w:p>
    <w:p w14:paraId="3DA90F59" w14:textId="77777777" w:rsidR="00636131" w:rsidRDefault="00636131">
      <w:pPr>
        <w:suppressAutoHyphens/>
        <w:rPr>
          <w:rFonts w:ascii="Arial" w:hAnsi="Arial"/>
        </w:rPr>
      </w:pPr>
    </w:p>
    <w:p w14:paraId="19BE9DEE" w14:textId="77777777" w:rsidR="00636131" w:rsidRDefault="00636131">
      <w:pPr>
        <w:suppressAutoHyphens/>
        <w:rPr>
          <w:rFonts w:ascii="Arial" w:hAnsi="Arial"/>
        </w:rPr>
      </w:pPr>
      <w:r>
        <w:rPr>
          <w:rStyle w:val="Standard"/>
          <w:rFonts w:ascii="Arial" w:hAnsi="Arial"/>
          <w:b/>
        </w:rPr>
        <w:t>Dimensions</w:t>
      </w:r>
    </w:p>
    <w:p w14:paraId="40BD80B6" w14:textId="77777777" w:rsidR="00636131" w:rsidRDefault="00636131">
      <w:pPr>
        <w:suppressAutoHyphens/>
        <w:rPr>
          <w:rFonts w:ascii="Arial" w:hAnsi="Arial"/>
        </w:rPr>
      </w:pPr>
    </w:p>
    <w:p w14:paraId="40FFAA5F" w14:textId="77777777" w:rsidR="00636131" w:rsidRDefault="00636131">
      <w:pPr>
        <w:tabs>
          <w:tab w:val="left" w:pos="1701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Length:</w:t>
      </w:r>
      <w:r>
        <w:rPr>
          <w:rStyle w:val="Standard"/>
          <w:rFonts w:ascii="Arial" w:hAnsi="Arial"/>
        </w:rPr>
        <w:tab/>
        <w:t>466.5 mm</w:t>
      </w:r>
    </w:p>
    <w:p w14:paraId="2B37D9B3" w14:textId="77777777" w:rsidR="00636131" w:rsidRDefault="00636131">
      <w:pPr>
        <w:tabs>
          <w:tab w:val="left" w:pos="1701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Width:</w:t>
      </w:r>
      <w:r>
        <w:rPr>
          <w:rStyle w:val="Standard"/>
          <w:rFonts w:ascii="Arial" w:hAnsi="Arial"/>
        </w:rPr>
        <w:tab/>
        <w:t>262.5 mm</w:t>
      </w:r>
    </w:p>
    <w:p w14:paraId="18A7840B" w14:textId="77777777" w:rsidR="00636131" w:rsidRDefault="00636131">
      <w:pPr>
        <w:tabs>
          <w:tab w:val="left" w:pos="1701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Height:</w:t>
      </w:r>
      <w:r>
        <w:rPr>
          <w:rStyle w:val="Standard"/>
          <w:rFonts w:ascii="Arial" w:hAnsi="Arial"/>
        </w:rPr>
        <w:tab/>
        <w:t xml:space="preserve">  15 mm</w:t>
      </w:r>
    </w:p>
    <w:p w14:paraId="6D814F91" w14:textId="77777777" w:rsidR="00636131" w:rsidRDefault="00636131">
      <w:pPr>
        <w:suppressAutoHyphens/>
        <w:rPr>
          <w:rFonts w:ascii="Arial" w:hAnsi="Arial"/>
        </w:rPr>
      </w:pPr>
    </w:p>
    <w:p w14:paraId="14D66903" w14:textId="77777777" w:rsidR="00636131" w:rsidRDefault="00636131">
      <w:pPr>
        <w:suppressAutoHyphens/>
        <w:rPr>
          <w:rFonts w:ascii="Arial" w:hAnsi="Arial"/>
        </w:rPr>
      </w:pPr>
    </w:p>
    <w:p w14:paraId="00874AF8" w14:textId="77777777" w:rsidR="00636131" w:rsidRDefault="00636131">
      <w:pPr>
        <w:suppressAutoHyphens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t>Design</w:t>
      </w:r>
    </w:p>
    <w:p w14:paraId="6153CC61" w14:textId="77777777" w:rsidR="00636131" w:rsidRDefault="00636131">
      <w:pPr>
        <w:pStyle w:val="toa"/>
        <w:tabs>
          <w:tab w:val="clear" w:pos="9000"/>
          <w:tab w:val="clear" w:pos="9360"/>
        </w:tabs>
        <w:rPr>
          <w:rFonts w:ascii="Arial" w:hAnsi="Arial"/>
        </w:rPr>
      </w:pPr>
    </w:p>
    <w:p w14:paraId="66D49F98" w14:textId="77777777" w:rsidR="00636131" w:rsidRDefault="00636131">
      <w:pPr>
        <w:pStyle w:val="toa"/>
        <w:tabs>
          <w:tab w:val="clear" w:pos="9000"/>
          <w:tab w:val="clear" w:pos="9360"/>
        </w:tabs>
        <w:rPr>
          <w:rFonts w:ascii="Arial" w:hAnsi="Arial"/>
        </w:rPr>
      </w:pPr>
      <w:r>
        <w:rPr>
          <w:rStyle w:val="toa"/>
          <w:rFonts w:ascii="Arial" w:hAnsi="Arial"/>
        </w:rPr>
        <w:t xml:space="preserve">Made of polycarbonate, this insert base is specially designed for matching </w:t>
      </w:r>
      <w:r w:rsidR="0071563B" w:rsidRPr="0071563B">
        <w:rPr>
          <w:rStyle w:val="toa"/>
          <w:rFonts w:ascii="Arial" w:hAnsi="Arial"/>
        </w:rPr>
        <w:t>B.PRO</w:t>
      </w:r>
      <w:r>
        <w:rPr>
          <w:rStyle w:val="toa"/>
          <w:rFonts w:ascii="Arial" w:hAnsi="Arial"/>
        </w:rPr>
        <w:t xml:space="preserve"> Gastronorm containers also made of polycarbonate. The insert base is perforated in a grid pattern with holes 10 mm in diameter. There are two crosswise cut-outs in the middle designed to make it easier to position or remove the insert base in or from the GN container.</w:t>
      </w:r>
    </w:p>
    <w:p w14:paraId="05FB8747" w14:textId="77777777" w:rsidR="00636131" w:rsidRDefault="00636131">
      <w:pPr>
        <w:pStyle w:val="toa"/>
        <w:tabs>
          <w:tab w:val="clear" w:pos="9000"/>
          <w:tab w:val="clear" w:pos="9360"/>
        </w:tabs>
        <w:rPr>
          <w:rFonts w:ascii="Arial" w:hAnsi="Arial"/>
        </w:rPr>
      </w:pPr>
      <w:r>
        <w:rPr>
          <w:rStyle w:val="toa"/>
          <w:rFonts w:ascii="Arial" w:hAnsi="Arial"/>
        </w:rPr>
        <w:t>The insert base is at a raised height inside the GN container and serves as a spacer between the GN container base and foodstuffs. The holes allow freshly washed foodstuffs such as lettuce to drain.</w:t>
      </w:r>
    </w:p>
    <w:p w14:paraId="1D816857" w14:textId="77777777" w:rsidR="00636131" w:rsidRDefault="00636131">
      <w:pPr>
        <w:suppressAutoHyphens/>
        <w:rPr>
          <w:rFonts w:ascii="Arial" w:hAnsi="Arial"/>
        </w:rPr>
      </w:pPr>
    </w:p>
    <w:p w14:paraId="088C9844" w14:textId="77777777" w:rsidR="00636131" w:rsidRDefault="00636131">
      <w:pPr>
        <w:suppressAutoHyphens/>
        <w:rPr>
          <w:rFonts w:ascii="Arial" w:hAnsi="Arial"/>
        </w:rPr>
      </w:pPr>
    </w:p>
    <w:p w14:paraId="14BA2732" w14:textId="77777777" w:rsidR="00636131" w:rsidRDefault="00636131">
      <w:pPr>
        <w:suppressAutoHyphens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t>Technical data</w:t>
      </w:r>
    </w:p>
    <w:p w14:paraId="447E6F5F" w14:textId="77777777" w:rsidR="00636131" w:rsidRDefault="00636131">
      <w:pPr>
        <w:tabs>
          <w:tab w:val="left" w:pos="2268"/>
        </w:tabs>
        <w:suppressAutoHyphens/>
        <w:rPr>
          <w:rFonts w:ascii="Arial" w:hAnsi="Arial"/>
        </w:rPr>
      </w:pPr>
    </w:p>
    <w:p w14:paraId="418370EB" w14:textId="77777777" w:rsidR="00636131" w:rsidRDefault="00636131">
      <w:pPr>
        <w:tabs>
          <w:tab w:val="left" w:pos="2268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Material:</w:t>
      </w:r>
      <w:r>
        <w:rPr>
          <w:rStyle w:val="Standard"/>
          <w:rFonts w:ascii="Arial" w:hAnsi="Arial"/>
        </w:rPr>
        <w:tab/>
        <w:t>Polycarbonate (transparent)</w:t>
      </w:r>
    </w:p>
    <w:p w14:paraId="6A8FC64E" w14:textId="77777777" w:rsidR="00636131" w:rsidRDefault="00636131">
      <w:pPr>
        <w:pStyle w:val="toa"/>
        <w:tabs>
          <w:tab w:val="clear" w:pos="9000"/>
          <w:tab w:val="clear" w:pos="9360"/>
          <w:tab w:val="left" w:pos="2268"/>
        </w:tabs>
        <w:rPr>
          <w:rFonts w:ascii="Arial" w:hAnsi="Arial"/>
        </w:rPr>
      </w:pPr>
      <w:r>
        <w:rPr>
          <w:rStyle w:val="toa"/>
          <w:rFonts w:ascii="Arial" w:hAnsi="Arial"/>
        </w:rPr>
        <w:t>Standards:</w:t>
      </w:r>
      <w:r>
        <w:rPr>
          <w:rStyle w:val="toa"/>
          <w:rFonts w:ascii="Arial" w:hAnsi="Arial"/>
        </w:rPr>
        <w:tab/>
        <w:t>DIN EN 631</w:t>
      </w:r>
    </w:p>
    <w:p w14:paraId="28B77D7F" w14:textId="77777777" w:rsidR="00636131" w:rsidRDefault="00636131">
      <w:pPr>
        <w:pStyle w:val="toa"/>
        <w:tabs>
          <w:tab w:val="clear" w:pos="9000"/>
          <w:tab w:val="clear" w:pos="9360"/>
          <w:tab w:val="left" w:pos="2268"/>
        </w:tabs>
        <w:rPr>
          <w:rFonts w:ascii="Arial" w:hAnsi="Arial"/>
        </w:rPr>
      </w:pPr>
      <w:r>
        <w:rPr>
          <w:rStyle w:val="toa"/>
          <w:rFonts w:ascii="Arial" w:hAnsi="Arial"/>
        </w:rPr>
        <w:t>Temperature range:</w:t>
      </w:r>
      <w:r>
        <w:rPr>
          <w:rStyle w:val="toa"/>
          <w:rFonts w:ascii="Arial" w:hAnsi="Arial"/>
        </w:rPr>
        <w:tab/>
        <w:t>-40 °C to +100 °C</w:t>
      </w:r>
    </w:p>
    <w:p w14:paraId="22563ED7" w14:textId="77777777" w:rsidR="00636131" w:rsidRDefault="00636131">
      <w:pPr>
        <w:pStyle w:val="toa"/>
        <w:tabs>
          <w:tab w:val="clear" w:pos="9000"/>
          <w:tab w:val="clear" w:pos="9360"/>
          <w:tab w:val="left" w:pos="2268"/>
        </w:tabs>
        <w:rPr>
          <w:rFonts w:ascii="Arial" w:hAnsi="Arial"/>
        </w:rPr>
      </w:pPr>
      <w:r>
        <w:rPr>
          <w:rStyle w:val="toa"/>
          <w:rFonts w:ascii="Arial" w:hAnsi="Arial"/>
        </w:rPr>
        <w:t>Holes:</w:t>
      </w:r>
      <w:r>
        <w:rPr>
          <w:rStyle w:val="toa"/>
          <w:rFonts w:ascii="Arial" w:hAnsi="Arial"/>
        </w:rPr>
        <w:tab/>
        <w:t>Ø 10 mm</w:t>
      </w:r>
    </w:p>
    <w:p w14:paraId="61B57F71" w14:textId="77777777" w:rsidR="00636131" w:rsidRDefault="00636131">
      <w:pPr>
        <w:suppressAutoHyphens/>
        <w:rPr>
          <w:rFonts w:ascii="Arial" w:hAnsi="Arial"/>
        </w:rPr>
      </w:pPr>
    </w:p>
    <w:p w14:paraId="0AE6FAE1" w14:textId="77777777" w:rsidR="00636131" w:rsidRDefault="00636131">
      <w:pPr>
        <w:suppressAutoHyphens/>
        <w:rPr>
          <w:rFonts w:ascii="Arial" w:hAnsi="Arial"/>
        </w:rPr>
      </w:pPr>
    </w:p>
    <w:p w14:paraId="5A3341A2" w14:textId="77777777" w:rsidR="00636131" w:rsidRDefault="00636131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  <w:r>
        <w:rPr>
          <w:rStyle w:val="berschrift3"/>
        </w:rPr>
        <w:t>Special features</w:t>
      </w:r>
    </w:p>
    <w:p w14:paraId="7B69D105" w14:textId="77777777" w:rsidR="00636131" w:rsidRDefault="00636131">
      <w:pPr>
        <w:suppressAutoHyphens/>
        <w:rPr>
          <w:rFonts w:ascii="Arial" w:hAnsi="Arial"/>
        </w:rPr>
      </w:pPr>
    </w:p>
    <w:p w14:paraId="25849F9C" w14:textId="77777777" w:rsidR="00636131" w:rsidRDefault="00636131">
      <w:pPr>
        <w:numPr>
          <w:ilvl w:val="0"/>
          <w:numId w:val="1"/>
        </w:numPr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There are two cut-outs on the left- and right-hand sides designed to make it easier to position or remove the insert base in or from the GN container.</w:t>
      </w:r>
    </w:p>
    <w:p w14:paraId="6BEBE1A3" w14:textId="77777777" w:rsidR="00636131" w:rsidRDefault="00636131">
      <w:pPr>
        <w:suppressAutoHyphens/>
        <w:rPr>
          <w:rFonts w:ascii="Arial" w:hAnsi="Arial"/>
        </w:rPr>
      </w:pPr>
    </w:p>
    <w:p w14:paraId="533C0C5F" w14:textId="77777777" w:rsidR="00636131" w:rsidRDefault="00636131">
      <w:pPr>
        <w:suppressAutoHyphens/>
        <w:rPr>
          <w:rFonts w:ascii="Arial" w:hAnsi="Arial"/>
        </w:rPr>
      </w:pPr>
    </w:p>
    <w:p w14:paraId="41B3708D" w14:textId="77777777" w:rsidR="00636131" w:rsidRDefault="00636131">
      <w:pPr>
        <w:suppressAutoHyphens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t xml:space="preserve">Make    </w:t>
      </w:r>
    </w:p>
    <w:p w14:paraId="1BF1BB79" w14:textId="77777777" w:rsidR="00636131" w:rsidRDefault="00636131">
      <w:pPr>
        <w:suppressAutoHyphens/>
        <w:rPr>
          <w:rFonts w:ascii="Arial" w:hAnsi="Arial"/>
          <w:b/>
        </w:rPr>
      </w:pPr>
    </w:p>
    <w:p w14:paraId="23B1DA2A" w14:textId="77777777" w:rsidR="00636131" w:rsidRDefault="00636131">
      <w:pPr>
        <w:tabs>
          <w:tab w:val="left" w:pos="2268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 xml:space="preserve">Manufacturer:        </w:t>
      </w:r>
      <w:r>
        <w:rPr>
          <w:rStyle w:val="Standard"/>
          <w:rFonts w:ascii="Arial" w:hAnsi="Arial"/>
        </w:rPr>
        <w:tab/>
      </w:r>
      <w:r w:rsidR="0071563B" w:rsidRPr="0071563B">
        <w:rPr>
          <w:rFonts w:ascii="Arial" w:hAnsi="Arial"/>
        </w:rPr>
        <w:t>B.PRO</w:t>
      </w:r>
    </w:p>
    <w:p w14:paraId="790B427D" w14:textId="77777777" w:rsidR="00636131" w:rsidRPr="00FE19AB" w:rsidRDefault="00636131">
      <w:pPr>
        <w:tabs>
          <w:tab w:val="left" w:pos="2268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 xml:space="preserve">Model:               </w:t>
      </w:r>
      <w:r>
        <w:rPr>
          <w:rStyle w:val="Standard"/>
          <w:rFonts w:ascii="Arial" w:hAnsi="Arial"/>
        </w:rPr>
        <w:tab/>
        <w:t>G-KELB 1/1</w:t>
      </w:r>
    </w:p>
    <w:p w14:paraId="4002AF52" w14:textId="77777777" w:rsidR="00636131" w:rsidRPr="00FE19AB" w:rsidRDefault="00636131">
      <w:pPr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Order No.:</w:t>
      </w:r>
      <w:r>
        <w:rPr>
          <w:rStyle w:val="Standard"/>
          <w:rFonts w:ascii="Arial" w:hAnsi="Arial"/>
          <w:b/>
        </w:rPr>
        <w:t xml:space="preserve">  </w:t>
      </w:r>
      <w:r>
        <w:rPr>
          <w:rStyle w:val="Standard"/>
          <w:rFonts w:ascii="Arial" w:hAnsi="Arial"/>
        </w:rPr>
        <w:t xml:space="preserve">       </w:t>
      </w:r>
      <w:r>
        <w:rPr>
          <w:rStyle w:val="Standard"/>
          <w:rFonts w:ascii="Arial" w:hAnsi="Arial"/>
        </w:rPr>
        <w:tab/>
        <w:t xml:space="preserve"> 1551457</w:t>
      </w:r>
    </w:p>
    <w:p w14:paraId="420CA4A5" w14:textId="77777777" w:rsidR="00636131" w:rsidRPr="00FE19AB" w:rsidRDefault="00636131">
      <w:pPr>
        <w:suppressAutoHyphens/>
        <w:rPr>
          <w:rFonts w:ascii="Arial" w:hAnsi="Arial"/>
        </w:rPr>
      </w:pPr>
    </w:p>
    <w:p w14:paraId="7A152F32" w14:textId="77777777" w:rsidR="00636131" w:rsidRPr="00FE19AB" w:rsidRDefault="00636131">
      <w:pPr>
        <w:suppressAutoHyphens/>
        <w:rPr>
          <w:rFonts w:ascii="Arial" w:hAnsi="Arial"/>
        </w:rPr>
      </w:pPr>
    </w:p>
    <w:sectPr w:rsidR="00636131" w:rsidRPr="00FE19AB">
      <w:footerReference w:type="default" r:id="rId7"/>
      <w:endnotePr>
        <w:numFmt w:val="decimal"/>
      </w:endnotePr>
      <w:pgSz w:w="12242" w:h="15842"/>
      <w:pgMar w:top="1418" w:right="4961" w:bottom="1134" w:left="1418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F0D91A" w14:textId="77777777" w:rsidR="00065352" w:rsidRDefault="00065352">
      <w:pPr>
        <w:spacing w:line="20" w:lineRule="exact"/>
      </w:pPr>
    </w:p>
  </w:endnote>
  <w:endnote w:type="continuationSeparator" w:id="0">
    <w:p w14:paraId="20694B1C" w14:textId="77777777" w:rsidR="00065352" w:rsidRDefault="00065352">
      <w:r>
        <w:rPr>
          <w:rStyle w:val="Standard"/>
        </w:rPr>
        <w:t xml:space="preserve"> </w:t>
      </w:r>
    </w:p>
  </w:endnote>
  <w:endnote w:type="continuationNotice" w:id="1">
    <w:p w14:paraId="16B94153" w14:textId="77777777" w:rsidR="00065352" w:rsidRDefault="00065352">
      <w:r>
        <w:rPr>
          <w:rStyle w:val="Standard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9C0125" w14:textId="77777777" w:rsidR="00636131" w:rsidRDefault="00636131">
    <w:pPr>
      <w:pStyle w:val="Fuzeile"/>
    </w:pPr>
    <w:r>
      <w:rPr>
        <w:rStyle w:val="Fuzeile"/>
        <w:rFonts w:ascii="Arial" w:hAnsi="Arial"/>
        <w:sz w:val="16"/>
      </w:rPr>
      <w:t>OR text G-KELB 1/1/ Version 3.0/ S. Künstler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C08887" w14:textId="77777777" w:rsidR="00065352" w:rsidRDefault="00065352">
      <w:r>
        <w:separator/>
      </w:r>
    </w:p>
  </w:footnote>
  <w:footnote w:type="continuationSeparator" w:id="0">
    <w:p w14:paraId="30092674" w14:textId="77777777" w:rsidR="00065352" w:rsidRDefault="000653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2649F7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noTabHangInd/>
    <w:noColumnBalance/>
    <w:usePrinterMetrics/>
    <w:doNotSuppressParagraphBorder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02DA1"/>
    <w:rsid w:val="00065352"/>
    <w:rsid w:val="00442F30"/>
    <w:rsid w:val="00636131"/>
    <w:rsid w:val="0071563B"/>
    <w:rsid w:val="007E27BD"/>
    <w:rsid w:val="00B1678C"/>
    <w:rsid w:val="00B706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7FC80088"/>
  <w15:chartTrackingRefBased/>
  <w15:docId w15:val="{7FD5D8A0-F813-4DE7-8051-7FF2BBD8E4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Courier New" w:hAnsi="Courier New"/>
      <w:sz w:val="24"/>
      <w:lang w:val="en-GB" w:eastAsia="en-GB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rFonts w:ascii="Arial" w:hAnsi="Arial"/>
      <w:b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Verzeichnis1">
    <w:name w:val="toc 1"/>
    <w:basedOn w:val="Standard"/>
    <w:next w:val="Standard"/>
    <w:semiHidden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</w:style>
  <w:style w:type="paragraph" w:styleId="Verzeichnis2">
    <w:name w:val="toc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styleId="Verzeichnis3">
    <w:name w:val="toc 3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160" w:right="720" w:hanging="720"/>
    </w:pPr>
  </w:style>
  <w:style w:type="paragraph" w:styleId="Verzeichnis4">
    <w:name w:val="toc 4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880" w:right="720" w:hanging="720"/>
    </w:pPr>
  </w:style>
  <w:style w:type="paragraph" w:styleId="Verzeichnis5">
    <w:name w:val="toc 5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3600" w:right="720" w:hanging="720"/>
    </w:pPr>
  </w:style>
  <w:style w:type="paragraph" w:styleId="Verzeichnis6">
    <w:name w:val="toc 6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</w:style>
  <w:style w:type="paragraph" w:styleId="Verzeichnis7">
    <w:name w:val="toc 7"/>
    <w:basedOn w:val="Standard"/>
    <w:next w:val="Standard"/>
    <w:semiHidden/>
    <w:pPr>
      <w:suppressAutoHyphens/>
      <w:ind w:left="720" w:hanging="720"/>
    </w:pPr>
  </w:style>
  <w:style w:type="paragraph" w:styleId="Verzeichnis8">
    <w:name w:val="toc 8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</w:style>
  <w:style w:type="paragraph" w:styleId="Verzeichnis9">
    <w:name w:val="toc 9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720" w:hanging="720"/>
    </w:pPr>
  </w:style>
  <w:style w:type="paragraph" w:styleId="Index1">
    <w:name w:val="index 1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1440"/>
    </w:pPr>
  </w:style>
  <w:style w:type="paragraph" w:styleId="Index2">
    <w:name w:val="index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</w:style>
  <w:style w:type="paragraph" w:styleId="Beschriftung">
    <w:name w:val="caption"/>
    <w:basedOn w:val="Standard"/>
    <w:next w:val="Standard"/>
    <w:qFormat/>
  </w:style>
  <w:style w:type="character" w:customStyle="1" w:styleId="EquationCaption">
    <w:name w:val="_Equation Caption"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suppressAutoHyphens/>
      <w:ind w:right="454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144</Words>
  <Characters>908</Characters>
  <Application>Microsoft Office Word</Application>
  <DocSecurity>4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 Spültischabdeckung</vt:lpstr>
    </vt:vector>
  </TitlesOfParts>
  <Company>B.PRO</Company>
  <LinksUpToDate>false</LinksUpToDate>
  <CharactersWithSpaces>1050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Spültischabdeckung</dc:title>
  <dc:subject/>
  <dc:creator>B.PRO</dc:creator>
  <cp:keywords/>
  <cp:lastModifiedBy>DayWorker S.</cp:lastModifiedBy>
  <cp:revision>2</cp:revision>
  <cp:lastPrinted>2005-01-13T10:51:00Z</cp:lastPrinted>
  <dcterms:created xsi:type="dcterms:W3CDTF">2021-09-25T15:58:00Z</dcterms:created>
  <dcterms:modified xsi:type="dcterms:W3CDTF">2021-09-25T15:58:00Z</dcterms:modified>
</cp:coreProperties>
</file>